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tabs>
          <w:tab w:val="left" w:pos="1418"/>
          <w:tab w:val="left" w:pos="1560"/>
          <w:tab w:val="left" w:pos="1800"/>
        </w:tabs>
        <w:ind w:left="1"/>
        <w:jc w:val="center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外协项目</w:t>
      </w:r>
      <w:r>
        <w:rPr>
          <w:rFonts w:ascii="Times New Roman" w:hAnsi="Times New Roman" w:eastAsia="仿宋_GB2312" w:cs="Times New Roman"/>
          <w:b/>
          <w:bCs/>
          <w:sz w:val="44"/>
          <w:szCs w:val="44"/>
        </w:rPr>
        <w:t>竞争性优选评分表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5678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响应人：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资质审查是否通过：是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/否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4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评分标准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分值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单位业绩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（20分）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业绩和保障措施（20分）：提供近三年与委托业务相关合同复印件，提供一项得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20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4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任务解决方案部分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0分）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1.项目任务目标理解（1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分）：对项目任务、目标理解是否准确。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2.技术路线及方法：技术路线是否清晰、可行，流程是否科学、详细，是否有技术路线图（10分）；研究方法或者工作方法是否科学、合理，能否保障项目任务实施和目标实现（10分）。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20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3.实施方案（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15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分）：阶段安排、时间进度以及各阶段内的主要工作目标，拟完成的工作任务，阶段成果等是否合理，是否具有可操作性。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15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4.预期成果和后期服务（10分）：预期成果是否满足需求、齐全详尽，后续工作承诺是否完善等。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5.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项目组结构及成员（5分）：项目组人员专业结构及技术职称高中低比例是否合理，管理和技术人员比例是否协调。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报价部分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0分）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报价预算（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0分）：经费预算设置是否合理、合规、科学、完整。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22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0"/>
              </w:rPr>
              <w:t>总分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</w:tbl>
    <w:p>
      <w:pPr>
        <w:tabs>
          <w:tab w:val="left" w:pos="1418"/>
          <w:tab w:val="left" w:pos="1560"/>
          <w:tab w:val="left" w:pos="1800"/>
        </w:tabs>
        <w:spacing w:line="600" w:lineRule="exact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 xml:space="preserve">专家签字：                        </w:t>
      </w:r>
    </w:p>
    <w:p>
      <w:pPr>
        <w:jc w:val="right"/>
      </w:pPr>
      <w:r>
        <w:rPr>
          <w:rFonts w:ascii="Times New Roman" w:hAnsi="Times New Roman" w:eastAsia="仿宋_GB2312" w:cs="Times New Roman"/>
          <w:bCs/>
          <w:sz w:val="30"/>
          <w:szCs w:val="30"/>
        </w:rPr>
        <w:t xml:space="preserve">年   月   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日</w:t>
      </w:r>
      <w:bookmarkStart w:id="0" w:name="_GoBack"/>
      <w:bookmarkEnd w:id="0"/>
      <w:r>
        <w:rPr>
          <w:rFonts w:ascii="Times New Roman" w:hAnsi="Times New Roman" w:eastAsia="仿宋_GB2312"/>
          <w:bCs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ZDU2ZDA3ZDIxNzU0MGYyMGJmNDI2OTgwY2RhZTQifQ=="/>
  </w:docVars>
  <w:rsids>
    <w:rsidRoot w:val="00000000"/>
    <w:rsid w:val="3502508A"/>
    <w:rsid w:val="47FF5331"/>
    <w:rsid w:val="516640C0"/>
    <w:rsid w:val="648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12010</dc:creator>
  <cp:lastModifiedBy> user</cp:lastModifiedBy>
  <dcterms:modified xsi:type="dcterms:W3CDTF">2025-09-16T05:55:48Z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06BD0B08E1094822898A5367C4358208</vt:lpwstr>
  </property>
</Properties>
</file>